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67" w:rsidRPr="00425827" w:rsidRDefault="00C26767" w:rsidP="000231FA">
      <w:pPr>
        <w:jc w:val="center"/>
        <w:rPr>
          <w:i/>
        </w:rPr>
      </w:pPr>
    </w:p>
    <w:p w:rsidR="00C26767" w:rsidRPr="00425827" w:rsidRDefault="00C26767" w:rsidP="00C26767">
      <w:pPr>
        <w:jc w:val="center"/>
        <w:rPr>
          <w:i/>
          <w:sz w:val="28"/>
          <w:szCs w:val="28"/>
        </w:rPr>
      </w:pPr>
      <w:r w:rsidRPr="00425827">
        <w:rPr>
          <w:i/>
          <w:sz w:val="28"/>
          <w:szCs w:val="28"/>
        </w:rPr>
        <w:t>Všeobecné záväzné nariadenie obce Hronovce</w:t>
      </w:r>
    </w:p>
    <w:p w:rsidR="00C26767" w:rsidRPr="00425827" w:rsidRDefault="00C26767" w:rsidP="00C26767">
      <w:pPr>
        <w:rPr>
          <w:i/>
          <w:sz w:val="28"/>
          <w:szCs w:val="28"/>
        </w:rPr>
      </w:pPr>
      <w:r w:rsidRPr="00425827">
        <w:rPr>
          <w:i/>
          <w:sz w:val="28"/>
          <w:szCs w:val="28"/>
        </w:rPr>
        <w:t xml:space="preserve">                                                        č. 2/2015</w:t>
      </w:r>
    </w:p>
    <w:p w:rsidR="00C26767" w:rsidRPr="00425827" w:rsidRDefault="00C26767" w:rsidP="00C26767">
      <w:pPr>
        <w:rPr>
          <w:i/>
          <w:sz w:val="28"/>
          <w:szCs w:val="28"/>
        </w:rPr>
      </w:pPr>
    </w:p>
    <w:p w:rsidR="00C26767" w:rsidRPr="00425827" w:rsidRDefault="00C26767" w:rsidP="00C26767">
      <w:pPr>
        <w:rPr>
          <w:i/>
          <w:sz w:val="28"/>
          <w:szCs w:val="28"/>
        </w:rPr>
      </w:pP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o vyhradení miest na umiestňovanie plagátov a iných nosičov informácií počas volebnej </w:t>
      </w: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            kampane počas volieb do Národnej rady  Slovenskej republiky dňa 5. marca 2016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   Obecné zastupiteľstvo obce Hronovce podľa ustanovenia  § 16 zákona číslo 181/2014 </w:t>
      </w:r>
      <w:proofErr w:type="spellStart"/>
      <w:r w:rsidRPr="00425827">
        <w:rPr>
          <w:i/>
        </w:rPr>
        <w:t>Z.z</w:t>
      </w:r>
      <w:proofErr w:type="spellEnd"/>
      <w:r w:rsidRPr="00425827">
        <w:rPr>
          <w:i/>
        </w:rPr>
        <w:t>. vydáva toto všeobecné záväzné nariadenie obce o vyhradení miest na umiestňovanie volebných plagátov a iných nosičov informácií na verejných priestranstvách počas volebnej kampane.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                                                        Článok I.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b/>
          <w:i/>
        </w:rPr>
      </w:pP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   Vyhradené plochy na umiestňovanie volebných plagátov a iných nosičov informácií v obci Hronovce sú nasledovné: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numPr>
          <w:ilvl w:val="0"/>
          <w:numId w:val="1"/>
        </w:numPr>
        <w:tabs>
          <w:tab w:val="clear" w:pos="735"/>
          <w:tab w:val="num" w:pos="375"/>
        </w:tabs>
        <w:ind w:left="375"/>
        <w:rPr>
          <w:i/>
        </w:rPr>
      </w:pPr>
      <w:r w:rsidRPr="00425827">
        <w:rPr>
          <w:i/>
        </w:rPr>
        <w:t>časť obce Domaša:</w:t>
      </w:r>
    </w:p>
    <w:p w:rsidR="00C26767" w:rsidRPr="00425827" w:rsidRDefault="00C26767" w:rsidP="00C26767">
      <w:pPr>
        <w:numPr>
          <w:ilvl w:val="1"/>
          <w:numId w:val="1"/>
        </w:numPr>
        <w:tabs>
          <w:tab w:val="clear" w:pos="1620"/>
          <w:tab w:val="num" w:pos="1260"/>
        </w:tabs>
        <w:ind w:left="1260"/>
        <w:rPr>
          <w:i/>
        </w:rPr>
      </w:pPr>
      <w:r w:rsidRPr="00425827">
        <w:rPr>
          <w:i/>
        </w:rPr>
        <w:t>tabule na betónovom oplotení   na Levickej ceste č. 25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     Toto všeobecné záväzné nariadenie obce bolo schválené Obecným zastupiteľstvom v Hronovciach dňa</w:t>
      </w:r>
      <w:r w:rsidR="000231FA" w:rsidRPr="00425827">
        <w:rPr>
          <w:i/>
        </w:rPr>
        <w:t xml:space="preserve">  </w:t>
      </w:r>
      <w:r w:rsidR="00C740CC">
        <w:rPr>
          <w:i/>
        </w:rPr>
        <w:t>15.</w:t>
      </w:r>
      <w:r w:rsidR="00561645" w:rsidRPr="00425827">
        <w:rPr>
          <w:i/>
        </w:rPr>
        <w:t>12.2015</w:t>
      </w:r>
      <w:r w:rsidR="00C740CC">
        <w:rPr>
          <w:i/>
        </w:rPr>
        <w:t xml:space="preserve"> uznesením č. 85/2015.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0231FA" w:rsidP="00C26767">
      <w:pPr>
        <w:rPr>
          <w:i/>
        </w:rPr>
      </w:pPr>
      <w:r w:rsidRPr="00425827">
        <w:rPr>
          <w:i/>
        </w:rPr>
        <w:t>V Hronovciach  26.11.2015</w:t>
      </w:r>
      <w:r w:rsidR="00C26767" w:rsidRPr="00425827">
        <w:rPr>
          <w:i/>
        </w:rPr>
        <w:t xml:space="preserve">                                </w:t>
      </w:r>
      <w:r w:rsidRPr="00425827">
        <w:rPr>
          <w:i/>
        </w:rPr>
        <w:t xml:space="preserve">     </w:t>
      </w:r>
      <w:r w:rsidR="00C26767" w:rsidRPr="00425827">
        <w:rPr>
          <w:i/>
        </w:rPr>
        <w:t xml:space="preserve">                    Róbert C s u d a i</w:t>
      </w: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                                                                                                          starosta obce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>Návrh VZN vyvesený na úradnej tabuli obce Hrono</w:t>
      </w:r>
      <w:r w:rsidR="000231FA" w:rsidRPr="00425827">
        <w:rPr>
          <w:i/>
        </w:rPr>
        <w:t xml:space="preserve">vce dňa: </w:t>
      </w:r>
      <w:r w:rsidR="00561645" w:rsidRPr="00425827">
        <w:rPr>
          <w:i/>
        </w:rPr>
        <w:t>30.11.2015</w:t>
      </w: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>VZN vyvesené na úradnej tabu</w:t>
      </w:r>
      <w:r w:rsidR="000231FA" w:rsidRPr="00425827">
        <w:rPr>
          <w:i/>
        </w:rPr>
        <w:t xml:space="preserve">li obce Hronovce dňa: </w:t>
      </w:r>
      <w:r w:rsidR="00C740CC">
        <w:rPr>
          <w:i/>
        </w:rPr>
        <w:t>17.</w:t>
      </w:r>
      <w:r w:rsidR="00561645" w:rsidRPr="00425827">
        <w:rPr>
          <w:i/>
        </w:rPr>
        <w:t>12.2015</w:t>
      </w:r>
    </w:p>
    <w:p w:rsidR="00C26767" w:rsidRPr="00425827" w:rsidRDefault="00C26767" w:rsidP="00C26767">
      <w:pPr>
        <w:rPr>
          <w:i/>
        </w:rPr>
      </w:pPr>
      <w:r w:rsidRPr="00425827">
        <w:rPr>
          <w:i/>
        </w:rPr>
        <w:t xml:space="preserve">VZN nadobúda účinnosť dňa: </w:t>
      </w:r>
      <w:r w:rsidR="00C740CC">
        <w:rPr>
          <w:i/>
        </w:rPr>
        <w:t>1.1.2016</w:t>
      </w:r>
    </w:p>
    <w:p w:rsidR="00C26767" w:rsidRPr="00425827" w:rsidRDefault="00C26767" w:rsidP="00C26767">
      <w:pPr>
        <w:rPr>
          <w:i/>
        </w:rPr>
      </w:pPr>
    </w:p>
    <w:p w:rsidR="00C26767" w:rsidRPr="00425827" w:rsidRDefault="00C26767" w:rsidP="00C26767">
      <w:pPr>
        <w:rPr>
          <w:i/>
        </w:rPr>
      </w:pPr>
    </w:p>
    <w:p w:rsidR="00AF6FA8" w:rsidRPr="00425827" w:rsidRDefault="00AF6FA8">
      <w:pPr>
        <w:rPr>
          <w:i/>
        </w:rPr>
      </w:pPr>
    </w:p>
    <w:sectPr w:rsidR="00AF6FA8" w:rsidRPr="00425827" w:rsidSect="00A7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981"/>
    <w:multiLevelType w:val="hybridMultilevel"/>
    <w:tmpl w:val="A24EFA7E"/>
    <w:lvl w:ilvl="0" w:tplc="07E09F2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51A8EF5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767"/>
    <w:rsid w:val="000231FA"/>
    <w:rsid w:val="00191D40"/>
    <w:rsid w:val="003064B3"/>
    <w:rsid w:val="003C3240"/>
    <w:rsid w:val="00425827"/>
    <w:rsid w:val="00561645"/>
    <w:rsid w:val="008672DC"/>
    <w:rsid w:val="00A77471"/>
    <w:rsid w:val="00AF6FA8"/>
    <w:rsid w:val="00C26767"/>
    <w:rsid w:val="00C740CC"/>
    <w:rsid w:val="00E45410"/>
    <w:rsid w:val="00E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C4E3-57EA-42C3-992C-AAA1691F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9</cp:revision>
  <cp:lastPrinted>2015-11-26T08:23:00Z</cp:lastPrinted>
  <dcterms:created xsi:type="dcterms:W3CDTF">2015-11-26T08:06:00Z</dcterms:created>
  <dcterms:modified xsi:type="dcterms:W3CDTF">2015-12-18T09:55:00Z</dcterms:modified>
</cp:coreProperties>
</file>